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Партнерская программа продвижения Комплекса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Общее описание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Определения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“Партнер” </w:t>
      </w:r>
      <w:r w:rsidRPr="00144AA3">
        <w:rPr>
          <w:rFonts w:ascii="Arial" w:eastAsia="Times New Roman" w:hAnsi="Arial" w:cs="Arial"/>
          <w:color w:val="000000"/>
          <w:lang w:eastAsia="ru-RU"/>
        </w:rPr>
        <w:t>- учреждение, организация, СМИ или коммерческое предприятие, заключившие партнерское соглашение с Томским Центром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 xml:space="preserve">“Проект”, “Проект С.В.И.П.Е.Р.”, “Комплекс” 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-  интерактивный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мультиплатформенный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 по профилактике СПИД “Проект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“Личный кабинет Партнера”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 - персональное пространство Партнера на сайте Комплекса, содержащее контактную информацию Партнера (юр. и фактический адрес, телефоны,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эл.почта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>, контактное лицо) и материалы для скачивания.   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Цели и задачи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Главная цель Партнерской программы - способствовать распространению профилактической информации среди целевых аудиторий проекта. Как правило, в этот процесс включены не только Центры по профилактике и борьбе со СПИД и другими инфекционными заболеваниями, но и другие учреждения и ведомства, коммерческие компании, благотворительные и общественные организации, а также средства массовой информации.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Для того, чтобы сделать их взаимодействие в рамках продвижения Комплекса прозрачным и эффективным, разработаны базовые форматы партнерского участия в проекте (Партнерские Соглашения). В каждом конкретном случае набор опций может варьироваться в зависимости от возможностей партнера и потребностей Комплекса.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Задачи программы - способствовать включению как можно большего количества заинтересованных учреждений, компаний и организаций в процесс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t>профилактики  ВИЧ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/ СПИД среди подростковой и молодежной аудитории в рамках интерактивного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трансмедийного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мультиплатформенного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комплекса по профилактике СПИД “Проект С.В.И.П.Е.Р.”.  Кроме того, с помощью Партнерской программы становится возможной более масштабная апробация новых форм и методов профилактики, предлагаемых Комплексом.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Форматы участия в Партнерской программе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Все формы участия в Партнерской программе для разных типов учреждений, организаций и компаний описаны в разделе 2. Форматы участия в Партнерской программе.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Срок действия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Срок действия Партнерской программы в целом не ограничен. Каждое отдельное Партнерское Соглашение заключается сроком на 1 год.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Внесение изменений и дополнений в Партнерскую программу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В случае необходимости, Томским Центром по профилактике и борьбе со СПИД и другими инфекционными заболеваниями вносятся изменения и дополнения в настоящую Партнерскую программу.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6. Выход из Партнерской программы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Любой из Партнеров вправе расторгнуть партнерство в одностороннем порядке при невозможности дальнейшего участия в проекте либо кардинального изменения формата проекта, путем направления письменного уведомления Томскому Центру по профилактике и борьбе со СПИД и другими инфекционными заболеваниями.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Томский Центр по профилактике и борьбе со СПИД и другими инфекционными заболеваниями вправе в одностороннем порядке расторгнуть Партнерское Соглашение с </w:t>
      </w:r>
      <w:r w:rsidRPr="00144AA3">
        <w:rPr>
          <w:rFonts w:ascii="Arial" w:eastAsia="Times New Roman" w:hAnsi="Arial" w:cs="Arial"/>
          <w:color w:val="000000"/>
          <w:lang w:eastAsia="ru-RU"/>
        </w:rPr>
        <w:lastRenderedPageBreak/>
        <w:t>любым Партнером в случае неисполнения им обязанностей, прописанных в заключенном Партнерском Соглашении.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Расторжение Соглашения производится путем направления письменного уведомления в адрес Партнера. В случае расторжения партнерских отношений, Партнеры обязаны в течение недели с момента получения письменного уведомления убрать все ссылки друг на друга и прекратить использование наименований, логотипов и других материалов, которые они использовали в рамках Партнерской программы. Произведенные в рамках совместной деятельности по Партнерской программе затраты Партнеров не компенсируются и не возвращаются.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D07" w:rsidRPr="00921FD5" w:rsidRDefault="00BA2D07" w:rsidP="00BA2D0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073F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Партнер “Коммерческая компания”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Многие социально ответственные коммерческие компании активно участвую в борьбе за здоровье и безопасность человека.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Поэтому мы приглашаем социально ответственный бизнес присоединиться к нашей работе и стать Партнерами “Проекта С.В.И.П.Е.Р.”.  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Базовое Партнерское Соглашение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1.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компании-партнера позволяет принимать участие на правах Партнера в акциях и мероприятиях “Проекта С.В.И.П.Е.Р.”.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1.1. Логотип компании-партнера будет размещен на сайте Проекта в разделе Партнеры.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1.2. Размещение информации о Партнере (название компании, ссылка на сайт компании, в некоторых случаях - логотип компании) в пресс-релизах и информационных сообщениях Проекта, рассылаемых в СМИ.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1.3. Размещение “Слова Партнера” (интервью с представителем компании, статья о деятельности компании, тематический комментарий представителя компании) на сайте Проекта (по предварительному согласованию с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с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представителем Томского Центра по профилактике и борьбе со СПИД и другими инфекционными заболеваниями);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1.4. Размещение новостей или пресс-релизов Компании (в том числе, видеороликов) на сайте проекта в случае их тематического соответствия (по предварительному согласованию с томским офисом Проекта) но не более 30 материалов в год, а также анонсирование этих материалов на странице Проекта в социальных сетях;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1.5. Возможность проведения специального конкурса для молодежных целевых аудиторий в рамках “Проекта С.В.И.П.Е.Р.” (по предварительному согласованию с представителем Томского Центра по профилактике и борьбе со СПИД и другими инфекционными заболеваниями);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 6. Размещение баннера Партнера на главной странице сайта sweeperaids.ru размером 250X100 на срок действия Соглашения о партнерстве. Даты размещения – по согласованию с представителем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1.7. Размещение информации о Партнере на публичных мероприятиях, проводимых “Проектом С.В.И.П.Е.Р.” (формат - по предварительному согласованию с представителем Томского Центра по профилактике и борьбе со СПИД и другими инфекционными заболеваниями).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2. Как получить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2.1. Для получения статуса Партнера, вам необходимо связаться с администратором проекта по электронной почте fatihanov@gmail.com.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2.2. Сделать благотворительный взнос в Фонд развития Проекта (по предварительному согласованию с </w:t>
      </w:r>
      <w:proofErr w:type="spellStart"/>
      <w:r w:rsidRPr="00144AA3">
        <w:rPr>
          <w:rFonts w:ascii="Arial" w:eastAsia="Times New Roman" w:hAnsi="Arial" w:cs="Arial"/>
          <w:color w:val="000000"/>
          <w:lang w:eastAsia="ru-RU"/>
        </w:rPr>
        <w:t>с</w:t>
      </w:r>
      <w:proofErr w:type="spell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представителем Томского Центра по профилактике и борьбе со СПИД и другими инфекционными заболеваниями).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3. Где можно использовать статус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Информацию о том, что компания является партнером “Проекта С.В.И.П.Е.Р.” можно указывать на информационной полиграфической и сувенирной продукции компании, на сайте компании, в наружной, телевизионной, интернет- и аудиорекламе, в материалах, распространяемых для СМИ, в оформлении массовых и тематических мероприятий, проводимых компанией. 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4. Права и обязанности Партнера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4.1. Партнер проекта вправе получать информацию об акциях и мероприятиях Комплекса.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4.2. Партнер обязан исполнять настоящее Соглашение лично. Уступка прав иной компании возможна только с письменного согласия с представителем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4.3. Партнер обязан предоставлять «Проекту С.В.И.П.Е.Р.» полную информацию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t>об  использовании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 материалов и модулей комплекса в кратчайшие сроки после получения запроса от представителя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4.4. Партнер обязан предоставлять ежегодные отчеты об использовании материалов</w:t>
      </w:r>
      <w:r w:rsidRPr="00144AA3">
        <w:rPr>
          <w:rFonts w:ascii="Arial" w:eastAsia="Times New Roman" w:hAnsi="Arial" w:cs="Arial"/>
          <w:color w:val="000000"/>
          <w:shd w:val="clear" w:color="auto" w:fill="FF00FF"/>
          <w:lang w:eastAsia="ru-RU"/>
        </w:rPr>
        <w:t xml:space="preserve"> </w:t>
      </w:r>
      <w:r w:rsidRPr="00144AA3">
        <w:rPr>
          <w:rFonts w:ascii="Arial" w:eastAsia="Times New Roman" w:hAnsi="Arial" w:cs="Arial"/>
          <w:color w:val="000000"/>
          <w:lang w:eastAsia="ru-RU"/>
        </w:rPr>
        <w:t xml:space="preserve">«Проекта С.В.И.П.Е.Р.» (включая статистические данные) в письменном </w:t>
      </w:r>
      <w:proofErr w:type="gramStart"/>
      <w:r w:rsidRPr="00144AA3">
        <w:rPr>
          <w:rFonts w:ascii="Arial" w:eastAsia="Times New Roman" w:hAnsi="Arial" w:cs="Arial"/>
          <w:color w:val="000000"/>
          <w:lang w:eastAsia="ru-RU"/>
        </w:rPr>
        <w:t>виде  представителю</w:t>
      </w:r>
      <w:proofErr w:type="gramEnd"/>
      <w:r w:rsidRPr="00144AA3">
        <w:rPr>
          <w:rFonts w:ascii="Arial" w:eastAsia="Times New Roman" w:hAnsi="Arial" w:cs="Arial"/>
          <w:color w:val="000000"/>
          <w:lang w:eastAsia="ru-RU"/>
        </w:rPr>
        <w:t xml:space="preserve"> Томского Центра по профилактике и борьбе со СПИД и другими инфекционными заболеваниями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4.5. Партнер не имеет право использовать товарные знаки, знаки обслуживания, иные результаты интеллектуальной деятельности, исключительные права на которые принадлежат Томскому Центру по профилактике и борьбе со СПИД и другими инфекционными заболеваниями без предварительного письменного согласования с Центром.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4.6. Партнер имеет право использовать специально разработанные для него логотипы, товарные знаки, знаки обслуживания и иные результаты интеллектуальной деятельности «Проекта С.В.И.П.Е.Р.», предоставляемые ему представителем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4.7. Партнер не имеет право использовать сайт, логотип и названия, сходные до степени смешения с сайтом, логотипом и названием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4.8. Партнер не имеет право проводить рекламно-информационные кампании, противоречащие ФЗ «О рекламе» или иному законодательству РФ и использующие идею, символику, логотипы, товарные знаки, знаки обслуживания и иные результаты интеллектуальной деятельности «Проекта С.В.И.П.Е.Р.».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4.9. Партнер имеет право самостоятельно планировать и проводить информационные, маркетинговые и рекламные кампании, использующие идею, символику, логотипы, товарные знаки, знаки обслуживания и иные результаты интеллектуальной деятельности «Проекта С.В.И.П.Е.Р.» после согласования их с представителем Томского Центра по профилактике и борьбе со СПИД и другими инфекционными заболеваниями.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A3">
        <w:rPr>
          <w:rFonts w:ascii="Arial" w:eastAsia="Times New Roman" w:hAnsi="Arial" w:cs="Arial"/>
          <w:color w:val="000000"/>
          <w:lang w:eastAsia="ru-RU"/>
        </w:rPr>
        <w:t>4.10. Партнер обязан самостоятельно изучать официальные информационные ресурсы Комплекса и своевременно реагировать на предложения об участии в мероприятиях и акциях “Проекта С.В.И.П.Е.Р.”.</w:t>
      </w: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3" w:rsidRPr="00144AA3" w:rsidRDefault="00144AA3" w:rsidP="0014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4AA3">
        <w:rPr>
          <w:rFonts w:ascii="Arial" w:eastAsia="Times New Roman" w:hAnsi="Arial" w:cs="Arial"/>
          <w:b/>
          <w:bCs/>
          <w:color w:val="000000"/>
          <w:lang w:eastAsia="ru-RU"/>
        </w:rPr>
        <w:t>5. Срок действия статуса Партнера</w:t>
      </w:r>
    </w:p>
    <w:p w:rsidR="00717B59" w:rsidRDefault="00144AA3" w:rsidP="00073FDB">
      <w:pPr>
        <w:spacing w:after="0" w:line="240" w:lineRule="auto"/>
      </w:pPr>
      <w:r w:rsidRPr="00144AA3">
        <w:rPr>
          <w:rFonts w:ascii="Arial" w:eastAsia="Times New Roman" w:hAnsi="Arial" w:cs="Arial"/>
          <w:color w:val="000000"/>
          <w:lang w:eastAsia="ru-RU"/>
        </w:rPr>
        <w:t xml:space="preserve">Статус Партнера действителен в течение 1 года с момента заключения Партнерского соглашения. </w:t>
      </w:r>
    </w:p>
    <w:sectPr w:rsidR="0071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4F3D"/>
    <w:multiLevelType w:val="multilevel"/>
    <w:tmpl w:val="3B42A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028D"/>
    <w:multiLevelType w:val="multilevel"/>
    <w:tmpl w:val="1DF82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122"/>
    <w:multiLevelType w:val="multilevel"/>
    <w:tmpl w:val="A4DC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50AD7"/>
    <w:multiLevelType w:val="multilevel"/>
    <w:tmpl w:val="04744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00E36"/>
    <w:multiLevelType w:val="multilevel"/>
    <w:tmpl w:val="B6822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17A06"/>
    <w:multiLevelType w:val="multilevel"/>
    <w:tmpl w:val="37A8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644DA"/>
    <w:multiLevelType w:val="multilevel"/>
    <w:tmpl w:val="685C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3"/>
    <w:rsid w:val="00073FDB"/>
    <w:rsid w:val="00144AA3"/>
    <w:rsid w:val="00640E78"/>
    <w:rsid w:val="00717B59"/>
    <w:rsid w:val="00921FD5"/>
    <w:rsid w:val="009C73F7"/>
    <w:rsid w:val="00AF6449"/>
    <w:rsid w:val="00B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0B80-C63F-4BFD-8B4D-0C17F94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Fatkulin</dc:creator>
  <cp:keywords/>
  <dc:description/>
  <cp:lastModifiedBy>Igor Fatkulin</cp:lastModifiedBy>
  <cp:revision>3</cp:revision>
  <dcterms:created xsi:type="dcterms:W3CDTF">2015-10-22T16:18:00Z</dcterms:created>
  <dcterms:modified xsi:type="dcterms:W3CDTF">2015-10-22T16:23:00Z</dcterms:modified>
</cp:coreProperties>
</file>